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2822F" w14:textId="1479DE80" w:rsidR="009E0DB1" w:rsidRDefault="009E0DB1" w:rsidP="009E0DB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35497" wp14:editId="2259A068">
            <wp:simplePos x="0" y="0"/>
            <wp:positionH relativeFrom="column">
              <wp:posOffset>3971925</wp:posOffset>
            </wp:positionH>
            <wp:positionV relativeFrom="paragraph">
              <wp:posOffset>116205</wp:posOffset>
            </wp:positionV>
            <wp:extent cx="2292350" cy="12617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931B9" w14:textId="7F1CF1EC" w:rsidR="009E0DB1" w:rsidRPr="009E0DB1" w:rsidRDefault="009E0DB1" w:rsidP="009E0DB1"/>
    <w:p w14:paraId="7864B455" w14:textId="77777777" w:rsidR="009E0DB1" w:rsidRDefault="009E0DB1" w:rsidP="00ED2141">
      <w:pPr>
        <w:pStyle w:val="Heading2"/>
      </w:pPr>
    </w:p>
    <w:p w14:paraId="4A67243A" w14:textId="77777777" w:rsidR="009E0DB1" w:rsidRDefault="009E0DB1" w:rsidP="00ED2141">
      <w:pPr>
        <w:pStyle w:val="Heading2"/>
      </w:pPr>
    </w:p>
    <w:p w14:paraId="71E5AEF1" w14:textId="77777777" w:rsidR="009E0DB1" w:rsidRDefault="009E0DB1" w:rsidP="009E0DB1">
      <w:pPr>
        <w:pStyle w:val="Heading2"/>
        <w:jc w:val="right"/>
      </w:pPr>
    </w:p>
    <w:p w14:paraId="20B2AA2A" w14:textId="6A9FE5D1" w:rsidR="009E0DB1" w:rsidRPr="009E0DB1" w:rsidRDefault="009E0DB1" w:rsidP="009E0DB1">
      <w:pPr>
        <w:spacing w:after="80" w:line="240" w:lineRule="auto"/>
        <w:ind w:left="2880" w:right="-1038" w:firstLine="720"/>
        <w:jc w:val="center"/>
        <w:rPr>
          <w:rFonts w:ascii="Arial Rounded MT Bold" w:hAnsi="Arial Rounded MT Bold"/>
          <w:color w:val="452588"/>
          <w:sz w:val="24"/>
          <w:szCs w:val="24"/>
        </w:rPr>
      </w:pPr>
      <w:r>
        <w:rPr>
          <w:rFonts w:ascii="Arial Rounded MT Bold" w:hAnsi="Arial Rounded MT Bold"/>
          <w:color w:val="452588"/>
          <w:sz w:val="24"/>
          <w:szCs w:val="24"/>
        </w:rPr>
        <w:t xml:space="preserve">      </w:t>
      </w:r>
      <w:r w:rsidRPr="009E0DB1">
        <w:rPr>
          <w:rFonts w:ascii="Arial Rounded MT Bold" w:hAnsi="Arial Rounded MT Bold"/>
          <w:color w:val="452588"/>
          <w:sz w:val="24"/>
          <w:szCs w:val="24"/>
        </w:rPr>
        <w:t xml:space="preserve">Working with, listening to, and learning </w:t>
      </w:r>
    </w:p>
    <w:p w14:paraId="1523DB6C" w14:textId="0080DCB6" w:rsidR="009E0DB1" w:rsidRDefault="009E0DB1" w:rsidP="009E0DB1">
      <w:pPr>
        <w:ind w:right="-330"/>
        <w:jc w:val="right"/>
      </w:pPr>
      <w:r>
        <w:rPr>
          <w:rFonts w:ascii="Arial Rounded MT Bold" w:hAnsi="Arial Rounded MT Bold"/>
          <w:color w:val="452588"/>
          <w:sz w:val="24"/>
          <w:szCs w:val="24"/>
        </w:rPr>
        <w:t xml:space="preserve">    </w:t>
      </w:r>
      <w:proofErr w:type="gramStart"/>
      <w:r w:rsidRPr="009E0DB1">
        <w:rPr>
          <w:rFonts w:ascii="Arial Rounded MT Bold" w:hAnsi="Arial Rounded MT Bold"/>
          <w:color w:val="452588"/>
          <w:sz w:val="24"/>
          <w:szCs w:val="24"/>
        </w:rPr>
        <w:t>from</w:t>
      </w:r>
      <w:proofErr w:type="gramEnd"/>
      <w:r w:rsidRPr="009E0DB1">
        <w:rPr>
          <w:rFonts w:ascii="Arial Rounded MT Bold" w:hAnsi="Arial Rounded MT Bold"/>
          <w:color w:val="452588"/>
          <w:sz w:val="24"/>
          <w:szCs w:val="24"/>
        </w:rPr>
        <w:t xml:space="preserve"> adults with learning disabilities</w:t>
      </w:r>
      <w:r>
        <w:rPr>
          <w:rFonts w:ascii="Arial Rounded MT Bold" w:hAnsi="Arial Rounded MT Bold"/>
          <w:color w:val="452588"/>
          <w:sz w:val="24"/>
          <w:szCs w:val="24"/>
        </w:rPr>
        <w:t xml:space="preserve">. </w:t>
      </w:r>
    </w:p>
    <w:p w14:paraId="1BA5698C" w14:textId="77777777" w:rsidR="009E0DB1" w:rsidRDefault="009E0DB1" w:rsidP="00ED2141">
      <w:pPr>
        <w:pStyle w:val="Heading2"/>
      </w:pPr>
    </w:p>
    <w:p w14:paraId="7D418AA7" w14:textId="76F73BBA" w:rsidR="00416083" w:rsidRDefault="00E249C0" w:rsidP="00ED2141">
      <w:pPr>
        <w:pStyle w:val="Heading2"/>
      </w:pPr>
      <w:r>
        <w:t xml:space="preserve">Stepping Stones is a small but </w:t>
      </w:r>
      <w:r w:rsidR="00043349">
        <w:t>well established</w:t>
      </w:r>
      <w:r w:rsidR="009E0DB1">
        <w:t xml:space="preserve"> </w:t>
      </w:r>
      <w:r>
        <w:t>charity based in South London. Each week we deliver a programme of classes and activities to adults with learning disabilities. The majority of our a</w:t>
      </w:r>
      <w:r w:rsidR="009E0DB1">
        <w:t>ctivities take place at a multi-</w:t>
      </w:r>
      <w:r>
        <w:t>purpose community centre, but we also work offsite in the wider community, and in partnership with other organisations.</w:t>
      </w:r>
    </w:p>
    <w:p w14:paraId="13406982" w14:textId="77777777" w:rsidR="009E0DB1" w:rsidRPr="009E0DB1" w:rsidRDefault="009E0DB1" w:rsidP="009E0DB1">
      <w:pPr>
        <w:rPr>
          <w:sz w:val="24"/>
        </w:rPr>
      </w:pPr>
    </w:p>
    <w:p w14:paraId="06D510FD" w14:textId="3E903464" w:rsidR="00ED2141" w:rsidRPr="009E0DB1" w:rsidRDefault="00E249C0" w:rsidP="00ED2141">
      <w:pPr>
        <w:pStyle w:val="Heading2"/>
        <w:rPr>
          <w:sz w:val="28"/>
        </w:rPr>
      </w:pPr>
      <w:r w:rsidRPr="009E0DB1">
        <w:rPr>
          <w:sz w:val="28"/>
        </w:rPr>
        <w:t>ROLE DESCRIPTION</w:t>
      </w:r>
      <w:r w:rsidR="009E0DB1">
        <w:rPr>
          <w:sz w:val="28"/>
        </w:rPr>
        <w:t xml:space="preserve">: </w:t>
      </w:r>
      <w:r w:rsidR="00ED2141" w:rsidRPr="009E0DB1">
        <w:rPr>
          <w:sz w:val="28"/>
        </w:rPr>
        <w:t xml:space="preserve">Trustee of </w:t>
      </w:r>
      <w:r w:rsidRPr="009E0DB1">
        <w:rPr>
          <w:sz w:val="28"/>
        </w:rPr>
        <w:t>Stepping Stones</w:t>
      </w:r>
    </w:p>
    <w:p w14:paraId="36F97644" w14:textId="77777777" w:rsidR="00ED2141" w:rsidRPr="001206D6" w:rsidRDefault="00ED2141" w:rsidP="00ED2141">
      <w:r>
        <w:t>The duties of a trustee are as follows.</w:t>
      </w:r>
    </w:p>
    <w:p w14:paraId="1B3AE150" w14:textId="77777777" w:rsidR="00ED2141" w:rsidRPr="00ED2141" w:rsidRDefault="00ED2141" w:rsidP="00ED2141">
      <w:pPr>
        <w:pStyle w:val="ListParagraph"/>
      </w:pPr>
      <w:r>
        <w:t>Ensuring that</w:t>
      </w:r>
      <w:r w:rsidRPr="00ED2141">
        <w:t xml:space="preserve"> </w:t>
      </w:r>
      <w:r>
        <w:t>the organisation pursues its stated objects (purposes), as defined in its governing document, by developing and agreeing a long-term strategy</w:t>
      </w:r>
    </w:p>
    <w:p w14:paraId="3CE28AB0" w14:textId="28B84ADA" w:rsidR="00ED2141" w:rsidRPr="00ED2141" w:rsidRDefault="00ED2141" w:rsidP="00ED2141">
      <w:pPr>
        <w:pStyle w:val="ListParagraph"/>
      </w:pPr>
      <w:r>
        <w:t>Ensuring</w:t>
      </w:r>
      <w:r w:rsidRPr="00ED2141">
        <w:t xml:space="preserve"> that the organisation complies</w:t>
      </w:r>
      <w:r>
        <w:t xml:space="preserve"> with its governing document (</w:t>
      </w:r>
      <w:r w:rsidR="009E0DB1">
        <w:t>i.e.</w:t>
      </w:r>
      <w:r>
        <w:t xml:space="preserve"> its trust deed, constitution or memorandum and articles of association), charity law, company law and any other relevant legislation or regulations</w:t>
      </w:r>
      <w:r w:rsidR="009E0DB1">
        <w:t>.</w:t>
      </w:r>
    </w:p>
    <w:p w14:paraId="59EF467F" w14:textId="6AB2F76D" w:rsidR="00ED2141" w:rsidRPr="00ED2141" w:rsidRDefault="00ED2141" w:rsidP="00ED2141">
      <w:pPr>
        <w:pStyle w:val="ListParagraph"/>
      </w:pPr>
      <w:r>
        <w:t>Ensuring</w:t>
      </w:r>
      <w:r w:rsidRPr="00ED2141">
        <w:t xml:space="preserve"> that </w:t>
      </w:r>
      <w:r>
        <w:t>the organisation applies its resources exclusively in pursuance of its charitable objects (</w:t>
      </w:r>
      <w:r w:rsidR="009E0DB1">
        <w:t>i.e.</w:t>
      </w:r>
      <w:r>
        <w:t xml:space="preserve"> the charity must not spend money on activities that are not included in its own objects, however worthwhile or charitable those activities are) for the benefit of the public</w:t>
      </w:r>
    </w:p>
    <w:p w14:paraId="4B7057B1" w14:textId="77777777" w:rsidR="00ED2141" w:rsidRPr="00ED2141" w:rsidRDefault="00ED2141" w:rsidP="00ED2141">
      <w:pPr>
        <w:pStyle w:val="ListParagraph"/>
      </w:pPr>
      <w:r>
        <w:t>Ensuring that the</w:t>
      </w:r>
      <w:r w:rsidRPr="00ED2141">
        <w:t xml:space="preserve"> organisation defines its goals and evaluates per</w:t>
      </w:r>
      <w:r>
        <w:t>formance against agreed targets</w:t>
      </w:r>
    </w:p>
    <w:p w14:paraId="2FE10E2C" w14:textId="77777777" w:rsidR="00ED2141" w:rsidRPr="00ED2141" w:rsidRDefault="00ED2141" w:rsidP="00ED2141">
      <w:pPr>
        <w:pStyle w:val="ListParagraph"/>
      </w:pPr>
      <w:r>
        <w:t>S</w:t>
      </w:r>
      <w:r w:rsidRPr="00ED2141">
        <w:t>afeguard</w:t>
      </w:r>
      <w:r>
        <w:t>ing</w:t>
      </w:r>
      <w:r w:rsidRPr="00ED2141">
        <w:t xml:space="preserve"> the good name </w:t>
      </w:r>
      <w:r>
        <w:t>and values of the organisation</w:t>
      </w:r>
    </w:p>
    <w:p w14:paraId="67E984E6" w14:textId="77777777" w:rsidR="00ED2141" w:rsidRPr="00ED2141" w:rsidRDefault="00ED2141" w:rsidP="00ED2141">
      <w:pPr>
        <w:pStyle w:val="ListParagraph"/>
      </w:pPr>
      <w:r>
        <w:t>Ensuring</w:t>
      </w:r>
      <w:r w:rsidRPr="00ED2141">
        <w:t xml:space="preserve"> the effective and efficient administration of the organisation</w:t>
      </w:r>
      <w:r>
        <w:t>,</w:t>
      </w:r>
      <w:r w:rsidRPr="00ED2141">
        <w:t xml:space="preserve"> including having appropriate po</w:t>
      </w:r>
      <w:r>
        <w:t>licies and procedures in place</w:t>
      </w:r>
    </w:p>
    <w:p w14:paraId="049C605F" w14:textId="77777777" w:rsidR="00ED2141" w:rsidRPr="00ED2141" w:rsidRDefault="00ED2141" w:rsidP="00ED2141">
      <w:pPr>
        <w:pStyle w:val="ListParagraph"/>
      </w:pPr>
      <w:r>
        <w:t>Ensuring</w:t>
      </w:r>
      <w:r w:rsidRPr="00ED2141">
        <w:t xml:space="preserve"> the financial</w:t>
      </w:r>
      <w:r>
        <w:t xml:space="preserve"> stability of the organisation</w:t>
      </w:r>
    </w:p>
    <w:p w14:paraId="7E29D6CD" w14:textId="77777777" w:rsidR="00ED2141" w:rsidRPr="00ED2141" w:rsidRDefault="00ED2141" w:rsidP="00ED2141">
      <w:pPr>
        <w:pStyle w:val="ListParagraph"/>
      </w:pPr>
      <w:r>
        <w:t>Protecting and managing</w:t>
      </w:r>
      <w:r w:rsidRPr="00ED2141">
        <w:t xml:space="preserve"> the property of the charity and </w:t>
      </w:r>
      <w:r>
        <w:t xml:space="preserve">ensuring </w:t>
      </w:r>
      <w:r w:rsidRPr="00ED2141">
        <w:t>the proper inv</w:t>
      </w:r>
      <w:r>
        <w:t>estment of the charity’s funds</w:t>
      </w:r>
    </w:p>
    <w:p w14:paraId="262282D1" w14:textId="3CC4027F" w:rsidR="00ED2141" w:rsidRPr="00ED2141" w:rsidRDefault="00ED2141" w:rsidP="00ED2141">
      <w:pPr>
        <w:pStyle w:val="ListParagraph"/>
      </w:pPr>
      <w:r>
        <w:t>Following</w:t>
      </w:r>
      <w:r w:rsidRPr="00ED2141">
        <w:t xml:space="preserve"> proper and formal arrangements for the appointment, supervision, support, appraisal and remuneration of the </w:t>
      </w:r>
      <w:r w:rsidR="005A342A">
        <w:t>operations manager</w:t>
      </w:r>
    </w:p>
    <w:p w14:paraId="150147A6" w14:textId="77777777" w:rsidR="00ED2141" w:rsidRPr="001206D6" w:rsidRDefault="00ED2141" w:rsidP="00ED2141">
      <w:r w:rsidRPr="001206D6">
        <w:t xml:space="preserve">In addition to the above statutory duties, each trustee should use any specific skills, knowledge or experience they have to help the board of trustees reach sound decisions. This may involve </w:t>
      </w:r>
      <w:r w:rsidRPr="001206D6">
        <w:lastRenderedPageBreak/>
        <w:t xml:space="preserve">scrutinising board papers, leading discussions, focusing on key issues, providing advice and guidance on new initiatives, or other issues in which the trustee has special expertise. </w:t>
      </w:r>
    </w:p>
    <w:p w14:paraId="6D2655DD" w14:textId="771DDA77" w:rsidR="00ED2141" w:rsidRPr="009E0DB1" w:rsidRDefault="009E0DB1" w:rsidP="002E7ECD">
      <w:pPr>
        <w:pStyle w:val="Heading2"/>
        <w:rPr>
          <w:sz w:val="28"/>
        </w:rPr>
      </w:pPr>
      <w:r>
        <w:rPr>
          <w:sz w:val="28"/>
        </w:rPr>
        <w:t>PERSON SPECIFICATION</w:t>
      </w:r>
    </w:p>
    <w:p w14:paraId="72B8DFB7" w14:textId="77777777" w:rsidR="00ED2141" w:rsidRPr="002E7ECD" w:rsidRDefault="00ED2141" w:rsidP="002E7ECD">
      <w:pPr>
        <w:pStyle w:val="ListParagraph"/>
      </w:pPr>
      <w:r w:rsidRPr="002E7ECD">
        <w:t xml:space="preserve">A commitment to the organisation </w:t>
      </w:r>
    </w:p>
    <w:p w14:paraId="396B66FE" w14:textId="77777777" w:rsidR="00ED2141" w:rsidRPr="002E7ECD" w:rsidRDefault="00ED2141" w:rsidP="002E7ECD">
      <w:pPr>
        <w:pStyle w:val="ListParagraph"/>
      </w:pPr>
      <w:r w:rsidRPr="002E7ECD">
        <w:t xml:space="preserve">A willingness to devote the necessary time and effort </w:t>
      </w:r>
    </w:p>
    <w:p w14:paraId="685AED52" w14:textId="77777777" w:rsidR="00ED2141" w:rsidRPr="002E7ECD" w:rsidRDefault="00ED2141" w:rsidP="002E7ECD">
      <w:pPr>
        <w:pStyle w:val="ListParagraph"/>
      </w:pPr>
      <w:r w:rsidRPr="002E7ECD">
        <w:t xml:space="preserve">Strategic vision </w:t>
      </w:r>
    </w:p>
    <w:p w14:paraId="034F54D5" w14:textId="77777777" w:rsidR="00ED2141" w:rsidRPr="002E7ECD" w:rsidRDefault="00ED2141" w:rsidP="002E7ECD">
      <w:pPr>
        <w:pStyle w:val="ListParagraph"/>
      </w:pPr>
      <w:r w:rsidRPr="002E7ECD">
        <w:t xml:space="preserve">Good, independent judgement </w:t>
      </w:r>
    </w:p>
    <w:p w14:paraId="15763464" w14:textId="77777777" w:rsidR="00ED2141" w:rsidRPr="002E7ECD" w:rsidRDefault="00ED2141" w:rsidP="002E7ECD">
      <w:pPr>
        <w:pStyle w:val="ListParagraph"/>
      </w:pPr>
      <w:r w:rsidRPr="002E7ECD">
        <w:t xml:space="preserve">An ability to think creatively </w:t>
      </w:r>
    </w:p>
    <w:p w14:paraId="72C49EF8" w14:textId="77777777" w:rsidR="00ED2141" w:rsidRPr="002E7ECD" w:rsidRDefault="00ED2141" w:rsidP="002E7ECD">
      <w:pPr>
        <w:pStyle w:val="ListParagraph"/>
      </w:pPr>
      <w:r w:rsidRPr="002E7ECD">
        <w:t xml:space="preserve">A willingness to speak their mind </w:t>
      </w:r>
    </w:p>
    <w:p w14:paraId="7C137B3D" w14:textId="77777777" w:rsidR="00ED2141" w:rsidRPr="002E7ECD" w:rsidRDefault="00ED2141" w:rsidP="002E7ECD">
      <w:pPr>
        <w:pStyle w:val="ListParagraph"/>
      </w:pPr>
      <w:r w:rsidRPr="002E7ECD">
        <w:t xml:space="preserve">An understanding and acceptance of the legal duties, responsibilities and liabilities of trusteeship </w:t>
      </w:r>
    </w:p>
    <w:p w14:paraId="126BC9C6" w14:textId="77777777" w:rsidR="00ED2141" w:rsidRPr="002E7ECD" w:rsidRDefault="00ED2141" w:rsidP="002E7ECD">
      <w:pPr>
        <w:pStyle w:val="ListParagraph"/>
      </w:pPr>
      <w:r w:rsidRPr="002E7ECD">
        <w:t xml:space="preserve">An ability to work effectively as a member of a team </w:t>
      </w:r>
    </w:p>
    <w:p w14:paraId="4C287916" w14:textId="77777777" w:rsidR="007D3786" w:rsidRDefault="00ED2141" w:rsidP="00C0303E">
      <w:pPr>
        <w:pStyle w:val="ListParagraph"/>
        <w:numPr>
          <w:ilvl w:val="0"/>
          <w:numId w:val="16"/>
        </w:numPr>
        <w:spacing w:after="200"/>
        <w:contextualSpacing/>
      </w:pPr>
      <w:r>
        <w:t xml:space="preserve">A commitment to </w:t>
      </w:r>
      <w:r w:rsidRPr="001206D6">
        <w:t xml:space="preserve">Nolan’s seven principles of public life: selflessness, integrity, objectivity, accountability, openness, honesty and leadership. </w:t>
      </w:r>
    </w:p>
    <w:p w14:paraId="0A555F5A" w14:textId="0837B379" w:rsidR="00E249C0" w:rsidRPr="00416083" w:rsidRDefault="00E249C0" w:rsidP="00C0303E">
      <w:pPr>
        <w:pStyle w:val="ListParagraph"/>
        <w:numPr>
          <w:ilvl w:val="0"/>
          <w:numId w:val="16"/>
        </w:numPr>
        <w:spacing w:after="200"/>
        <w:contextualSpacing/>
      </w:pPr>
      <w:r w:rsidRPr="00416083">
        <w:t>At this time we are looking for people who have experience in one or more of the following areas:</w:t>
      </w:r>
    </w:p>
    <w:p w14:paraId="149182D1" w14:textId="429E5653" w:rsidR="00E249C0" w:rsidRPr="00416083" w:rsidRDefault="00E249C0" w:rsidP="00E249C0">
      <w:pPr>
        <w:pStyle w:val="ListParagraph"/>
        <w:numPr>
          <w:ilvl w:val="0"/>
          <w:numId w:val="17"/>
        </w:numPr>
        <w:spacing w:before="100" w:beforeAutospacing="1" w:after="100" w:afterAutospacing="1" w:line="300" w:lineRule="atLeast"/>
        <w:contextualSpacing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416083">
        <w:rPr>
          <w:rFonts w:ascii="Arial" w:eastAsia="Times New Roman" w:hAnsi="Arial" w:cs="Arial"/>
          <w:sz w:val="20"/>
          <w:szCs w:val="20"/>
          <w:lang w:eastAsia="en-GB"/>
        </w:rPr>
        <w:t>strategic development of services</w:t>
      </w:r>
    </w:p>
    <w:p w14:paraId="2D543B22" w14:textId="1124D72A" w:rsidR="00E249C0" w:rsidRPr="00416083" w:rsidRDefault="00E249C0" w:rsidP="00E249C0">
      <w:pPr>
        <w:pStyle w:val="ListParagraph"/>
        <w:numPr>
          <w:ilvl w:val="0"/>
          <w:numId w:val="17"/>
        </w:numPr>
        <w:spacing w:before="100" w:beforeAutospacing="1" w:after="100" w:afterAutospacing="1" w:line="300" w:lineRule="atLeast"/>
        <w:contextualSpacing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416083">
        <w:rPr>
          <w:rFonts w:ascii="Arial" w:eastAsia="Times New Roman" w:hAnsi="Arial" w:cs="Arial"/>
          <w:sz w:val="20"/>
          <w:szCs w:val="20"/>
          <w:lang w:eastAsia="en-GB"/>
        </w:rPr>
        <w:t>qualification in social work or education</w:t>
      </w:r>
    </w:p>
    <w:p w14:paraId="136D4B77" w14:textId="77777777" w:rsidR="00E249C0" w:rsidRPr="00416083" w:rsidRDefault="00E249C0" w:rsidP="00E249C0">
      <w:pPr>
        <w:pStyle w:val="ListParagraph"/>
        <w:numPr>
          <w:ilvl w:val="0"/>
          <w:numId w:val="17"/>
        </w:numPr>
        <w:spacing w:beforeAutospacing="1" w:after="0" w:afterAutospacing="1" w:line="300" w:lineRule="atLeast"/>
        <w:contextualSpacing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416083">
        <w:rPr>
          <w:rFonts w:ascii="Arial" w:eastAsia="Times New Roman" w:hAnsi="Arial" w:cs="Arial"/>
          <w:sz w:val="20"/>
          <w:szCs w:val="20"/>
          <w:lang w:eastAsia="en-GB"/>
        </w:rPr>
        <w:t>charity management skills including HR and fundraising</w:t>
      </w:r>
    </w:p>
    <w:p w14:paraId="4D06484F" w14:textId="77777777" w:rsidR="00E249C0" w:rsidRDefault="00E249C0" w:rsidP="00E249C0">
      <w:pPr>
        <w:pStyle w:val="ListParagraph"/>
        <w:numPr>
          <w:ilvl w:val="0"/>
          <w:numId w:val="0"/>
        </w:numPr>
        <w:spacing w:after="200"/>
        <w:ind w:left="1440"/>
        <w:contextualSpacing/>
      </w:pPr>
    </w:p>
    <w:p w14:paraId="7145AFE3" w14:textId="3B34EE68" w:rsidR="006F6C27" w:rsidRPr="009E0DB1" w:rsidRDefault="009E0DB1" w:rsidP="00416083">
      <w:pPr>
        <w:contextualSpacing/>
        <w:rPr>
          <w:b/>
          <w:sz w:val="28"/>
        </w:rPr>
      </w:pPr>
      <w:r>
        <w:rPr>
          <w:b/>
          <w:sz w:val="28"/>
        </w:rPr>
        <w:t>EXPECTED TIME COMMITMENT</w:t>
      </w:r>
    </w:p>
    <w:p w14:paraId="18B9DCAE" w14:textId="0333AAFD" w:rsidR="00416083" w:rsidRDefault="006F6C27" w:rsidP="00416083">
      <w:pPr>
        <w:pStyle w:val="ListParagraph"/>
        <w:numPr>
          <w:ilvl w:val="0"/>
          <w:numId w:val="20"/>
        </w:numPr>
        <w:contextualSpacing/>
      </w:pPr>
      <w:r>
        <w:t>Attendance of 6 evening meetings per year (approximately 2 hrs each)</w:t>
      </w:r>
      <w:r w:rsidR="00416083">
        <w:t>.</w:t>
      </w:r>
    </w:p>
    <w:p w14:paraId="7B0456FA" w14:textId="7EA9A1A4" w:rsidR="006F6C27" w:rsidRDefault="006F6C27" w:rsidP="00416083">
      <w:pPr>
        <w:pStyle w:val="ListParagraph"/>
        <w:numPr>
          <w:ilvl w:val="0"/>
          <w:numId w:val="20"/>
        </w:numPr>
        <w:contextualSpacing/>
      </w:pPr>
      <w:r>
        <w:t xml:space="preserve">Reading papers in advance of </w:t>
      </w:r>
      <w:r w:rsidR="009E0DB1">
        <w:t>meeting.</w:t>
      </w:r>
    </w:p>
    <w:p w14:paraId="2B640A79" w14:textId="77777777" w:rsidR="006F6C27" w:rsidRDefault="006F6C27" w:rsidP="00416083">
      <w:pPr>
        <w:contextualSpacing/>
      </w:pPr>
    </w:p>
    <w:p w14:paraId="78AAD1E9" w14:textId="77777777" w:rsidR="009E0DB1" w:rsidRDefault="006F6C27" w:rsidP="00416083">
      <w:pPr>
        <w:contextualSpacing/>
      </w:pPr>
      <w:r>
        <w:t xml:space="preserve">If you are interested in this role please apply with </w:t>
      </w:r>
      <w:r w:rsidR="009E0DB1">
        <w:t>CV</w:t>
      </w:r>
      <w:r>
        <w:t xml:space="preserve"> and covering letter stating why you are interested in </w:t>
      </w:r>
      <w:r w:rsidR="009E0DB1">
        <w:t>the</w:t>
      </w:r>
      <w:r>
        <w:t xml:space="preserve"> </w:t>
      </w:r>
      <w:r w:rsidR="009E0DB1">
        <w:t>role</w:t>
      </w:r>
      <w:r>
        <w:t xml:space="preserve"> </w:t>
      </w:r>
      <w:r w:rsidR="00416083">
        <w:t>and the skills and experience that you would bring to Stepping Stones.</w:t>
      </w:r>
      <w:r w:rsidR="009E0DB1">
        <w:t xml:space="preserve"> </w:t>
      </w:r>
    </w:p>
    <w:p w14:paraId="185FBE87" w14:textId="77777777" w:rsidR="00416083" w:rsidRDefault="00416083" w:rsidP="00416083">
      <w:pPr>
        <w:contextualSpacing/>
      </w:pPr>
      <w:bookmarkStart w:id="0" w:name="_GoBack"/>
      <w:bookmarkEnd w:id="0"/>
    </w:p>
    <w:p w14:paraId="2C1D1005" w14:textId="7843882B" w:rsidR="00416083" w:rsidRDefault="00416083" w:rsidP="00416083">
      <w:pPr>
        <w:contextualSpacing/>
      </w:pPr>
      <w:r>
        <w:t>Applications should be sent to Catriona Finlayson:</w:t>
      </w:r>
    </w:p>
    <w:p w14:paraId="71FC5486" w14:textId="03D45D46" w:rsidR="00416083" w:rsidRDefault="00E53DCF" w:rsidP="00416083">
      <w:pPr>
        <w:contextualSpacing/>
      </w:pPr>
      <w:hyperlink r:id="rId9" w:history="1">
        <w:r w:rsidR="00416083" w:rsidRPr="00F545A1">
          <w:rPr>
            <w:rStyle w:val="Hyperlink"/>
          </w:rPr>
          <w:t>manager@steppingstoneslearning.org.uk</w:t>
        </w:r>
      </w:hyperlink>
    </w:p>
    <w:p w14:paraId="51CBE49D" w14:textId="2F62FD8F" w:rsidR="00416083" w:rsidRDefault="009E0DB1" w:rsidP="00416083">
      <w:pPr>
        <w:contextualSpacing/>
      </w:pPr>
      <w:r>
        <w:t>Or</w:t>
      </w:r>
      <w:r w:rsidR="00416083">
        <w:t xml:space="preserve"> posted to Stepping Stones, St Faiths Centre, Red Post Hill</w:t>
      </w:r>
      <w:r>
        <w:t>, SE24 9JQ.</w:t>
      </w:r>
    </w:p>
    <w:p w14:paraId="3C9BAE77" w14:textId="77777777" w:rsidR="009E0DB1" w:rsidRDefault="009E0DB1" w:rsidP="00416083">
      <w:pPr>
        <w:contextualSpacing/>
      </w:pPr>
    </w:p>
    <w:p w14:paraId="5A0EDEA7" w14:textId="07807FFE" w:rsidR="009E0DB1" w:rsidRDefault="009E0DB1" w:rsidP="00416083">
      <w:pPr>
        <w:contextualSpacing/>
      </w:pPr>
      <w:r>
        <w:t>Please also feel free to contact Catriona for further information about the charity.</w:t>
      </w:r>
    </w:p>
    <w:p w14:paraId="5C304A9A" w14:textId="77777777" w:rsidR="00416083" w:rsidRPr="002E2B9F" w:rsidRDefault="00416083" w:rsidP="00416083">
      <w:pPr>
        <w:contextualSpacing/>
      </w:pPr>
    </w:p>
    <w:sectPr w:rsidR="00416083" w:rsidRPr="002E2B9F" w:rsidSect="002E7ECD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BE5F5" w14:textId="77777777" w:rsidR="00E53DCF" w:rsidRDefault="00E53DCF" w:rsidP="00EF509F">
      <w:pPr>
        <w:spacing w:after="0" w:line="240" w:lineRule="auto"/>
      </w:pPr>
      <w:r>
        <w:separator/>
      </w:r>
    </w:p>
  </w:endnote>
  <w:endnote w:type="continuationSeparator" w:id="0">
    <w:p w14:paraId="2F91E354" w14:textId="77777777" w:rsidR="00E53DCF" w:rsidRDefault="00E53DCF" w:rsidP="00EF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BDA44" w14:textId="77777777" w:rsidR="00EF509F" w:rsidRPr="005803F7" w:rsidRDefault="005803F7" w:rsidP="005803F7">
    <w:pPr>
      <w:pStyle w:val="Footer"/>
      <w:rPr>
        <w:sz w:val="20"/>
      </w:rPr>
    </w:pPr>
    <w:r>
      <w:rPr>
        <w:sz w:val="20"/>
      </w:rPr>
      <w:t>This example role description was produced for members of NCVO. It is meant as a guide and does not constitute HR advice. You should adapt it to meet your specific job duties and job requirements.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B6FA8" w14:textId="77777777" w:rsidR="00E53DCF" w:rsidRDefault="00E53DCF" w:rsidP="00EF509F">
      <w:pPr>
        <w:spacing w:after="0" w:line="240" w:lineRule="auto"/>
      </w:pPr>
      <w:r>
        <w:separator/>
      </w:r>
    </w:p>
  </w:footnote>
  <w:footnote w:type="continuationSeparator" w:id="0">
    <w:p w14:paraId="421094FE" w14:textId="77777777" w:rsidR="00E53DCF" w:rsidRDefault="00E53DCF" w:rsidP="00EF5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58EAC" w14:textId="77777777" w:rsidR="00EF509F" w:rsidRDefault="00EF509F" w:rsidP="00C926D3">
    <w:pPr>
      <w:pStyle w:val="Header"/>
      <w:spacing w:after="120"/>
    </w:pPr>
    <w:r w:rsidRPr="00C926D3">
      <w:rPr>
        <w:b/>
      </w:rPr>
      <w:t>NCVO Board Basics Pack</w:t>
    </w:r>
    <w:r>
      <w:rPr>
        <w:b/>
      </w:rPr>
      <w:br/>
    </w:r>
    <w:r>
      <w:t xml:space="preserve">Role description for a </w:t>
    </w:r>
    <w:r w:rsidR="00AF015D">
      <w:t>tr</w:t>
    </w:r>
    <w:r w:rsidR="00ED2141">
      <w:t>ustee</w:t>
    </w:r>
  </w:p>
  <w:p w14:paraId="299F2731" w14:textId="77777777" w:rsidR="005803F7" w:rsidRPr="00EF509F" w:rsidRDefault="00E53DCF">
    <w:pPr>
      <w:pStyle w:val="Header"/>
    </w:pPr>
    <w:hyperlink r:id="rId1" w:history="1">
      <w:r w:rsidR="005803F7" w:rsidRPr="002B2F27">
        <w:rPr>
          <w:rStyle w:val="Hyperlink"/>
        </w:rPr>
        <w:t>knowhownonprofit.org.uk</w:t>
      </w:r>
    </w:hyperlink>
  </w:p>
  <w:p w14:paraId="59AF39F2" w14:textId="77777777" w:rsidR="00EF509F" w:rsidRDefault="00EF50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333E"/>
    <w:multiLevelType w:val="hybridMultilevel"/>
    <w:tmpl w:val="0C6E355A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71A3"/>
    <w:multiLevelType w:val="hybridMultilevel"/>
    <w:tmpl w:val="B9BE2E4A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F1AA7"/>
    <w:multiLevelType w:val="hybridMultilevel"/>
    <w:tmpl w:val="744877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12E33E6"/>
    <w:multiLevelType w:val="hybridMultilevel"/>
    <w:tmpl w:val="CD18A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B21CD"/>
    <w:multiLevelType w:val="hybridMultilevel"/>
    <w:tmpl w:val="E4C28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019E4"/>
    <w:multiLevelType w:val="hybridMultilevel"/>
    <w:tmpl w:val="D512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B1581"/>
    <w:multiLevelType w:val="hybridMultilevel"/>
    <w:tmpl w:val="7FAEA3DA"/>
    <w:lvl w:ilvl="0" w:tplc="05BC491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9590C"/>
    <w:multiLevelType w:val="hybridMultilevel"/>
    <w:tmpl w:val="BBB46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B0507"/>
    <w:multiLevelType w:val="hybridMultilevel"/>
    <w:tmpl w:val="26665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867E8"/>
    <w:multiLevelType w:val="hybridMultilevel"/>
    <w:tmpl w:val="D34A43C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C910BC2"/>
    <w:multiLevelType w:val="hybridMultilevel"/>
    <w:tmpl w:val="6B647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AF5F5A"/>
    <w:multiLevelType w:val="hybridMultilevel"/>
    <w:tmpl w:val="A9C47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676B9"/>
    <w:multiLevelType w:val="hybridMultilevel"/>
    <w:tmpl w:val="7FC4F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92261"/>
    <w:multiLevelType w:val="hybridMultilevel"/>
    <w:tmpl w:val="EE7A3C26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E7961EFE">
      <w:start w:val="5"/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925CB"/>
    <w:multiLevelType w:val="hybridMultilevel"/>
    <w:tmpl w:val="A9628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A3FB6"/>
    <w:multiLevelType w:val="hybridMultilevel"/>
    <w:tmpl w:val="BBE26EF4"/>
    <w:lvl w:ilvl="0" w:tplc="46604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E3AA8"/>
    <w:multiLevelType w:val="hybridMultilevel"/>
    <w:tmpl w:val="DFC2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F773E"/>
    <w:multiLevelType w:val="hybridMultilevel"/>
    <w:tmpl w:val="1A1E5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1151E"/>
    <w:multiLevelType w:val="hybridMultilevel"/>
    <w:tmpl w:val="C48A7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232837"/>
    <w:multiLevelType w:val="hybridMultilevel"/>
    <w:tmpl w:val="09705F50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2"/>
  </w:num>
  <w:num w:numId="5">
    <w:abstractNumId w:val="5"/>
  </w:num>
  <w:num w:numId="6">
    <w:abstractNumId w:val="18"/>
  </w:num>
  <w:num w:numId="7">
    <w:abstractNumId w:val="3"/>
  </w:num>
  <w:num w:numId="8">
    <w:abstractNumId w:val="16"/>
  </w:num>
  <w:num w:numId="9">
    <w:abstractNumId w:val="11"/>
  </w:num>
  <w:num w:numId="10">
    <w:abstractNumId w:val="13"/>
  </w:num>
  <w:num w:numId="11">
    <w:abstractNumId w:val="1"/>
  </w:num>
  <w:num w:numId="12">
    <w:abstractNumId w:val="19"/>
  </w:num>
  <w:num w:numId="13">
    <w:abstractNumId w:val="6"/>
  </w:num>
  <w:num w:numId="14">
    <w:abstractNumId w:val="0"/>
  </w:num>
  <w:num w:numId="15">
    <w:abstractNumId w:val="8"/>
  </w:num>
  <w:num w:numId="16">
    <w:abstractNumId w:val="17"/>
  </w:num>
  <w:num w:numId="17">
    <w:abstractNumId w:val="15"/>
  </w:num>
  <w:num w:numId="18">
    <w:abstractNumId w:val="2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02"/>
    <w:rsid w:val="00043349"/>
    <w:rsid w:val="00083F1D"/>
    <w:rsid w:val="00125A51"/>
    <w:rsid w:val="001A5008"/>
    <w:rsid w:val="001C6B51"/>
    <w:rsid w:val="002B2F27"/>
    <w:rsid w:val="002E0A87"/>
    <w:rsid w:val="002E2B9F"/>
    <w:rsid w:val="002E7ECD"/>
    <w:rsid w:val="00350602"/>
    <w:rsid w:val="003A28E0"/>
    <w:rsid w:val="00416083"/>
    <w:rsid w:val="00447201"/>
    <w:rsid w:val="005803F7"/>
    <w:rsid w:val="005A342A"/>
    <w:rsid w:val="005E2207"/>
    <w:rsid w:val="00644E51"/>
    <w:rsid w:val="006F6C27"/>
    <w:rsid w:val="00747D6D"/>
    <w:rsid w:val="007A393C"/>
    <w:rsid w:val="007B7B26"/>
    <w:rsid w:val="007D3786"/>
    <w:rsid w:val="008A3109"/>
    <w:rsid w:val="008F0A95"/>
    <w:rsid w:val="00953238"/>
    <w:rsid w:val="009E0DB1"/>
    <w:rsid w:val="00A00013"/>
    <w:rsid w:val="00A71B8F"/>
    <w:rsid w:val="00A76F14"/>
    <w:rsid w:val="00AF015D"/>
    <w:rsid w:val="00BF5CCD"/>
    <w:rsid w:val="00C926D3"/>
    <w:rsid w:val="00D37DCC"/>
    <w:rsid w:val="00E249C0"/>
    <w:rsid w:val="00E53DCF"/>
    <w:rsid w:val="00EB1C0A"/>
    <w:rsid w:val="00ED2141"/>
    <w:rsid w:val="00EF509F"/>
    <w:rsid w:val="00F0723F"/>
    <w:rsid w:val="00F76EEB"/>
    <w:rsid w:val="00FC7EEF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4C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09F"/>
  </w:style>
  <w:style w:type="paragraph" w:styleId="Heading1">
    <w:name w:val="heading 1"/>
    <w:basedOn w:val="Normal"/>
    <w:next w:val="Normal"/>
    <w:link w:val="Heading1Char"/>
    <w:uiPriority w:val="9"/>
    <w:qFormat/>
    <w:rsid w:val="00EF509F"/>
    <w:pPr>
      <w:pBdr>
        <w:bottom w:val="single" w:sz="4" w:space="1" w:color="auto"/>
      </w:pBdr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03F7"/>
    <w:pPr>
      <w:keepNext/>
      <w:spacing w:after="12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3F7"/>
    <w:pPr>
      <w:numPr>
        <w:numId w:val="13"/>
      </w:numPr>
      <w:spacing w:after="120" w:line="240" w:lineRule="auto"/>
      <w:ind w:left="714" w:hanging="357"/>
    </w:pPr>
  </w:style>
  <w:style w:type="paragraph" w:styleId="Header">
    <w:name w:val="header"/>
    <w:basedOn w:val="Normal"/>
    <w:link w:val="HeaderChar"/>
    <w:uiPriority w:val="99"/>
    <w:unhideWhenUsed/>
    <w:rsid w:val="00EF5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09F"/>
  </w:style>
  <w:style w:type="paragraph" w:styleId="Footer">
    <w:name w:val="footer"/>
    <w:basedOn w:val="Normal"/>
    <w:link w:val="FooterChar"/>
    <w:uiPriority w:val="99"/>
    <w:unhideWhenUsed/>
    <w:rsid w:val="00EF5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09F"/>
  </w:style>
  <w:style w:type="character" w:customStyle="1" w:styleId="Heading1Char">
    <w:name w:val="Heading 1 Char"/>
    <w:basedOn w:val="DefaultParagraphFont"/>
    <w:link w:val="Heading1"/>
    <w:uiPriority w:val="9"/>
    <w:rsid w:val="00EF509F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803F7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2F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09F"/>
  </w:style>
  <w:style w:type="paragraph" w:styleId="Heading1">
    <w:name w:val="heading 1"/>
    <w:basedOn w:val="Normal"/>
    <w:next w:val="Normal"/>
    <w:link w:val="Heading1Char"/>
    <w:uiPriority w:val="9"/>
    <w:qFormat/>
    <w:rsid w:val="00EF509F"/>
    <w:pPr>
      <w:pBdr>
        <w:bottom w:val="single" w:sz="4" w:space="1" w:color="auto"/>
      </w:pBdr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03F7"/>
    <w:pPr>
      <w:keepNext/>
      <w:spacing w:after="12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3F7"/>
    <w:pPr>
      <w:numPr>
        <w:numId w:val="13"/>
      </w:numPr>
      <w:spacing w:after="120" w:line="240" w:lineRule="auto"/>
      <w:ind w:left="714" w:hanging="357"/>
    </w:pPr>
  </w:style>
  <w:style w:type="paragraph" w:styleId="Header">
    <w:name w:val="header"/>
    <w:basedOn w:val="Normal"/>
    <w:link w:val="HeaderChar"/>
    <w:uiPriority w:val="99"/>
    <w:unhideWhenUsed/>
    <w:rsid w:val="00EF5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09F"/>
  </w:style>
  <w:style w:type="paragraph" w:styleId="Footer">
    <w:name w:val="footer"/>
    <w:basedOn w:val="Normal"/>
    <w:link w:val="FooterChar"/>
    <w:uiPriority w:val="99"/>
    <w:unhideWhenUsed/>
    <w:rsid w:val="00EF5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09F"/>
  </w:style>
  <w:style w:type="character" w:customStyle="1" w:styleId="Heading1Char">
    <w:name w:val="Heading 1 Char"/>
    <w:basedOn w:val="DefaultParagraphFont"/>
    <w:link w:val="Heading1"/>
    <w:uiPriority w:val="9"/>
    <w:rsid w:val="00EF509F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803F7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2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nager@steppingstoneslearning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nowhownonprofi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 Kunzli</dc:creator>
  <cp:lastModifiedBy>Catriona Finlayson</cp:lastModifiedBy>
  <cp:revision>4</cp:revision>
  <dcterms:created xsi:type="dcterms:W3CDTF">2018-12-07T16:07:00Z</dcterms:created>
  <dcterms:modified xsi:type="dcterms:W3CDTF">2019-02-05T14:35:00Z</dcterms:modified>
</cp:coreProperties>
</file>